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08" w:rsidRPr="00355808" w:rsidRDefault="00355808" w:rsidP="00355808">
      <w:pPr>
        <w:spacing w:after="0" w:line="240" w:lineRule="auto"/>
        <w:rPr>
          <w:rStyle w:val="Strong"/>
          <w:rFonts w:asciiTheme="minorHAnsi" w:hAnsiTheme="minorHAnsi" w:cstheme="minorHAnsi"/>
          <w:color w:val="333333"/>
        </w:rPr>
      </w:pPr>
      <w:r w:rsidRPr="00355808">
        <w:rPr>
          <w:rStyle w:val="Strong"/>
          <w:rFonts w:asciiTheme="minorHAnsi" w:hAnsiTheme="minorHAnsi" w:cstheme="minorHAnsi"/>
          <w:color w:val="333333"/>
        </w:rPr>
        <w:tab/>
        <w:t>BREATH 2019, Air with Care anno 2019</w:t>
      </w:r>
      <w:bookmarkStart w:id="0" w:name="_GoBack"/>
      <w:bookmarkEnd w:id="0"/>
    </w:p>
    <w:p w:rsidR="00355808" w:rsidRDefault="00355808" w:rsidP="00355808">
      <w:pPr>
        <w:spacing w:after="0" w:line="240" w:lineRule="auto"/>
        <w:ind w:left="720"/>
        <w:rPr>
          <w:rStyle w:val="Strong"/>
          <w:rFonts w:asciiTheme="minorHAnsi" w:hAnsiTheme="minorHAnsi" w:cstheme="minorHAnsi"/>
          <w:color w:val="333333"/>
          <w:lang w:val="nl-NL"/>
        </w:rPr>
      </w:pPr>
      <w:r w:rsidRPr="00355808">
        <w:rPr>
          <w:rStyle w:val="Strong"/>
          <w:rFonts w:asciiTheme="minorHAnsi" w:hAnsiTheme="minorHAnsi" w:cstheme="minorHAnsi"/>
          <w:color w:val="333333"/>
          <w:lang w:val="nl-NL"/>
        </w:rPr>
        <w:t>Datum:</w:t>
      </w:r>
      <w:r w:rsidRPr="00355808">
        <w:rPr>
          <w:rFonts w:asciiTheme="minorHAnsi" w:hAnsiTheme="minorHAnsi" w:cstheme="minorHAnsi"/>
          <w:color w:val="333333"/>
          <w:lang w:val="nl-NL"/>
        </w:rPr>
        <w:t xml:space="preserve"> donderdag 13 juni 2019</w:t>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Locatie:</w:t>
      </w:r>
      <w:r w:rsidRPr="00355808">
        <w:rPr>
          <w:rFonts w:asciiTheme="minorHAnsi" w:hAnsiTheme="minorHAnsi" w:cstheme="minorHAnsi"/>
          <w:color w:val="333333"/>
          <w:lang w:val="nl-NL"/>
        </w:rPr>
        <w:t xml:space="preserve"> Mariënhof Amersfoort</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Emphasis"/>
          <w:rFonts w:asciiTheme="minorHAnsi" w:hAnsiTheme="minorHAnsi" w:cstheme="minorHAnsi"/>
          <w:b/>
          <w:bCs/>
          <w:color w:val="333333"/>
          <w:lang w:val="nl-NL"/>
        </w:rPr>
        <w:t>Air with Care anno 2019</w:t>
      </w:r>
      <w:r w:rsidRPr="00355808">
        <w:rPr>
          <w:rFonts w:asciiTheme="minorHAnsi" w:hAnsiTheme="minorHAnsi" w:cstheme="minorHAnsi"/>
          <w:color w:val="333333"/>
          <w:lang w:val="nl-NL"/>
        </w:rPr>
        <w:t>. Dit thema staat centraal tijdens de 6e editie van BREATH op 13 juni 2019 in Amersfoort. BREATH is het wetenschappelijke symposium rondom respiratoire aandoeningen, dat Novartis elk jaar voor en met longartsen organiseert. Een dag vol kennis en inspiratie. Benieuwd naar de sprekers en workshops? Zie hieronder voor meer informatie over het programma en het digitale inschrijfformulier.</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Arts-organisatoren</w:t>
      </w:r>
      <w:r w:rsidRPr="00355808">
        <w:rPr>
          <w:rFonts w:asciiTheme="minorHAnsi" w:hAnsiTheme="minorHAnsi" w:cstheme="minorHAnsi"/>
          <w:color w:val="333333"/>
          <w:lang w:val="nl-NL"/>
        </w:rPr>
        <w:br/>
        <w:t>Prof.dr. H.A.M. Kerstjens, longarts, UMCG</w:t>
      </w:r>
      <w:r w:rsidRPr="00355808">
        <w:rPr>
          <w:rFonts w:asciiTheme="minorHAnsi" w:hAnsiTheme="minorHAnsi" w:cstheme="minorHAnsi"/>
          <w:color w:val="333333"/>
          <w:lang w:val="nl-NL"/>
        </w:rPr>
        <w:br/>
        <w:t>Dr. F.M.E. Franssen, longarts, CIRO en Maastricht UMC</w:t>
      </w:r>
      <w:r w:rsidRPr="00355808">
        <w:rPr>
          <w:rFonts w:asciiTheme="minorHAnsi" w:hAnsiTheme="minorHAnsi" w:cstheme="minorHAnsi"/>
          <w:color w:val="333333"/>
          <w:lang w:val="nl-NL"/>
        </w:rPr>
        <w:br/>
        <w:t>Dr. M.S. Wijsenbeek, longarts Erasmus MC</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Programma</w:t>
      </w:r>
      <w:r w:rsidRPr="00355808">
        <w:rPr>
          <w:rFonts w:asciiTheme="minorHAnsi" w:hAnsiTheme="minorHAnsi" w:cstheme="minorHAnsi"/>
          <w:color w:val="333333"/>
          <w:lang w:val="nl-NL"/>
        </w:rPr>
        <w:br/>
        <w:t>13:30 – 14:00 uur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Ontvangst en registratie</w:t>
      </w:r>
      <w:r w:rsidRPr="00355808">
        <w:rPr>
          <w:rFonts w:asciiTheme="minorHAnsi" w:hAnsiTheme="minorHAnsi" w:cstheme="minorHAnsi"/>
          <w:color w:val="333333"/>
          <w:lang w:val="nl-NL"/>
        </w:rPr>
        <w:br/>
        <w:t>14:00 – 14:15 uur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Welkomstwoord</w:t>
      </w:r>
      <w:r w:rsidRPr="00355808">
        <w:rPr>
          <w:rFonts w:asciiTheme="minorHAnsi" w:hAnsiTheme="minorHAnsi" w:cstheme="minorHAnsi"/>
          <w:color w:val="333333"/>
          <w:lang w:val="nl-NL"/>
        </w:rPr>
        <w:br/>
        <w:t>14:15 – 15:00 uur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 xml:space="preserve">Plenaire opening door prof.dr. C.F. Vogelmeier, </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University of Marburg, Germany</w:t>
      </w:r>
      <w:r w:rsidRPr="00355808">
        <w:rPr>
          <w:rFonts w:asciiTheme="minorHAnsi" w:hAnsiTheme="minorHAnsi" w:cstheme="minorHAnsi"/>
          <w:color w:val="333333"/>
          <w:lang w:val="nl-NL"/>
        </w:rPr>
        <w:br/>
        <w:t>15:05 – 19:35 uur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Workshopsessies afgewisseld met dinerbuffet</w:t>
      </w:r>
      <w:r w:rsidRPr="00355808">
        <w:rPr>
          <w:rFonts w:asciiTheme="minorHAnsi" w:hAnsiTheme="minorHAnsi" w:cstheme="minorHAnsi"/>
          <w:color w:val="333333"/>
          <w:lang w:val="nl-NL"/>
        </w:rPr>
        <w:br/>
        <w:t>19:45 – 20:30 uur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Plenaire afsluiten door prof.dr. H.J. Bogaard, Amsterdam UMC</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Fonts w:asciiTheme="minorHAnsi" w:hAnsiTheme="minorHAnsi" w:cstheme="minorHAnsi"/>
          <w:color w:val="333333"/>
          <w:u w:val="single"/>
          <w:lang w:val="nl-NL"/>
        </w:rPr>
        <w:t>Onderwerpen</w:t>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 xml:space="preserve">The future of COPD management: GOLD in 2025. </w:t>
      </w:r>
      <w:r w:rsidRPr="00355808">
        <w:rPr>
          <w:rStyle w:val="Emphasis"/>
          <w:rFonts w:asciiTheme="minorHAnsi" w:hAnsiTheme="minorHAnsi" w:cstheme="minorHAnsi"/>
          <w:color w:val="333333"/>
          <w:lang w:val="nl-NL"/>
        </w:rPr>
        <w:t>Prof. dr. C.F. Vogelmeier, University of Marburg, Germany</w:t>
      </w:r>
      <w:r w:rsidRPr="00355808">
        <w:rPr>
          <w:rStyle w:val="Emphasis"/>
          <w:rFonts w:asciiTheme="minorHAnsi" w:hAnsiTheme="minorHAnsi" w:cstheme="minorHAnsi"/>
          <w:color w:val="333333"/>
          <w:lang w:val="nl-NL"/>
        </w:rPr>
        <w:t xml:space="preserve"> (omschrijving volgt)</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 xml:space="preserve">De long is een bloedvat (en een hoop lucht). </w:t>
      </w:r>
      <w:r w:rsidRPr="00355808">
        <w:rPr>
          <w:rStyle w:val="Emphasis"/>
          <w:rFonts w:asciiTheme="minorHAnsi" w:hAnsiTheme="minorHAnsi" w:cstheme="minorHAnsi"/>
          <w:color w:val="333333"/>
          <w:lang w:val="nl-NL"/>
        </w:rPr>
        <w:t>Prof. dr. HJ Bogaard, Amsterdam UMC</w:t>
      </w:r>
      <w:r w:rsidRPr="00355808">
        <w:rPr>
          <w:rFonts w:asciiTheme="minorHAnsi" w:hAnsiTheme="minorHAnsi" w:cstheme="minorHAnsi"/>
          <w:color w:val="333333"/>
          <w:lang w:val="nl-NL"/>
        </w:rPr>
        <w:br/>
        <w:t>Meestal worden ziekten van de long begrepen vanuit een afwijkende structuur of functie van de luchtwegen. De longcirculatie speelt echter een belangrijke rol bij het ontstaan en de progressie van vrijwel alle longziekten. Wanneer de longcirculatie zo sterk is aangedaan dat pulmonale hypertensie ontstaat, zal de aanpassing van het rechterhart aan de drukoverbelasting bepalend worden voor de prognose van een patiënt. In deze lezing zal Harm Jan Bogaard nieuwe ontwikkelingen bespreken in de (vroeg-)diagnostiek en behandeling van pulmonale hypertensie.  </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Workshops A1-A3</w:t>
      </w:r>
      <w:r w:rsidRPr="00355808">
        <w:rPr>
          <w:rFonts w:asciiTheme="minorHAnsi" w:hAnsiTheme="minorHAnsi" w:cstheme="minorHAnsi"/>
          <w:color w:val="333333"/>
          <w:lang w:val="nl-NL"/>
        </w:rPr>
        <w:br/>
        <w:t xml:space="preserve">A1.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Behandeling individualiseren bi</w:t>
      </w:r>
      <w:r w:rsidRPr="00355808">
        <w:rPr>
          <w:rFonts w:asciiTheme="minorHAnsi" w:hAnsiTheme="minorHAnsi" w:cstheme="minorHAnsi"/>
          <w:color w:val="333333"/>
          <w:lang w:val="nl-NL"/>
        </w:rPr>
        <w:t>j COPD: kan de eo ons helpen?</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Style w:val="Emphasis"/>
          <w:rFonts w:asciiTheme="minorHAnsi" w:hAnsiTheme="minorHAnsi" w:cstheme="minorHAnsi"/>
          <w:color w:val="333333"/>
          <w:lang w:val="nl-NL"/>
        </w:rPr>
        <w:t>Prof.dr. H.A.M. Kerstjens, UMCG.</w:t>
      </w:r>
      <w:r w:rsidRPr="00355808">
        <w:rPr>
          <w:rFonts w:asciiTheme="minorHAnsi" w:hAnsiTheme="minorHAnsi" w:cstheme="minorHAnsi"/>
          <w:color w:val="333333"/>
          <w:lang w:val="nl-NL"/>
        </w:rPr>
        <w:br/>
        <w:t xml:space="preserve">A2.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Diagnostiek en poliklinische begeleiding van OSA, simpel toch?</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Style w:val="Emphasis"/>
          <w:rFonts w:asciiTheme="minorHAnsi" w:hAnsiTheme="minorHAnsi" w:cstheme="minorHAnsi"/>
          <w:color w:val="333333"/>
          <w:lang w:val="nl-NL"/>
        </w:rPr>
        <w:t>Dr. M. Sastry, CIRO.</w:t>
      </w:r>
      <w:r w:rsidRPr="00355808">
        <w:rPr>
          <w:rFonts w:asciiTheme="minorHAnsi" w:hAnsiTheme="minorHAnsi" w:cstheme="minorHAnsi"/>
          <w:color w:val="333333"/>
          <w:lang w:val="nl-NL"/>
        </w:rPr>
        <w:br/>
        <w:t xml:space="preserve">A3.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 xml:space="preserve">De nieuwe richtlijn voor Idiopathische Pulmonale Fibrose; lost in translation? </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Style w:val="Emphasis"/>
          <w:rFonts w:asciiTheme="minorHAnsi" w:hAnsiTheme="minorHAnsi" w:cstheme="minorHAnsi"/>
          <w:color w:val="333333"/>
          <w:lang w:val="nl-NL"/>
        </w:rPr>
        <w:t>Dr. M.S. Wijsenbeek, Erasmus MC.</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Workshops B1-B3</w:t>
      </w:r>
      <w:r w:rsidRPr="00355808">
        <w:rPr>
          <w:rFonts w:asciiTheme="minorHAnsi" w:hAnsiTheme="minorHAnsi" w:cstheme="minorHAnsi"/>
          <w:color w:val="333333"/>
          <w:lang w:val="nl-NL"/>
        </w:rPr>
        <w:br/>
        <w:t xml:space="preserve">B1.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 xml:space="preserve">Niet-medicamenteuze therapie van ernstig astma, trick or treat?  </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Style w:val="Emphasis"/>
          <w:rFonts w:asciiTheme="minorHAnsi" w:hAnsiTheme="minorHAnsi" w:cstheme="minorHAnsi"/>
          <w:color w:val="333333"/>
          <w:lang w:val="nl-NL"/>
        </w:rPr>
        <w:t>Dr</w:t>
      </w:r>
      <w:r w:rsidRPr="00355808">
        <w:rPr>
          <w:rStyle w:val="Emphasis"/>
          <w:rFonts w:asciiTheme="minorHAnsi" w:hAnsiTheme="minorHAnsi" w:cstheme="minorHAnsi"/>
          <w:color w:val="333333"/>
          <w:lang w:val="nl-NL"/>
        </w:rPr>
        <w:t>. G.J. Braunstahl,</w:t>
      </w:r>
      <w:r w:rsidRPr="00355808">
        <w:rPr>
          <w:rStyle w:val="Emphasis"/>
          <w:rFonts w:asciiTheme="minorHAnsi" w:hAnsiTheme="minorHAnsi" w:cstheme="minorHAnsi"/>
          <w:color w:val="333333"/>
          <w:lang w:val="nl-NL"/>
        </w:rPr>
        <w:t xml:space="preserve"> </w:t>
      </w:r>
      <w:r w:rsidRPr="00355808">
        <w:rPr>
          <w:rStyle w:val="Emphasis"/>
          <w:rFonts w:asciiTheme="minorHAnsi" w:hAnsiTheme="minorHAnsi" w:cstheme="minorHAnsi"/>
          <w:color w:val="333333"/>
          <w:lang w:val="nl-NL"/>
        </w:rPr>
        <w:t>Franciscus Gasthuis &amp; Vlietland.</w:t>
      </w:r>
      <w:r w:rsidRPr="00355808">
        <w:rPr>
          <w:rFonts w:asciiTheme="minorHAnsi" w:hAnsiTheme="minorHAnsi" w:cstheme="minorHAnsi"/>
          <w:color w:val="333333"/>
          <w:lang w:val="nl-NL"/>
        </w:rPr>
        <w:br/>
        <w:t>B2.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 xml:space="preserve">Longfibrose en systeemziekten: tijd om te stoppen immunosuppressiva?  </w:t>
      </w:r>
      <w:r w:rsidRPr="00355808">
        <w:rPr>
          <w:rFonts w:asciiTheme="minorHAnsi" w:hAnsiTheme="minorHAnsi" w:cstheme="minorHAnsi"/>
          <w:color w:val="333333"/>
          <w:lang w:val="nl-NL"/>
        </w:rPr>
        <w:br/>
      </w:r>
      <w:r w:rsidRPr="00355808">
        <w:rPr>
          <w:rFonts w:asciiTheme="minorHAnsi" w:hAnsiTheme="minorHAnsi" w:cstheme="minorHAnsi"/>
          <w:color w:val="333333"/>
          <w:lang w:val="nl-NL"/>
        </w:rPr>
        <w:tab/>
      </w:r>
      <w:r w:rsidRPr="00355808">
        <w:rPr>
          <w:rStyle w:val="Emphasis"/>
          <w:rFonts w:asciiTheme="minorHAnsi" w:hAnsiTheme="minorHAnsi" w:cstheme="minorHAnsi"/>
          <w:color w:val="333333"/>
          <w:lang w:val="nl-NL"/>
        </w:rPr>
        <w:t xml:space="preserve">Drs. J.R. </w:t>
      </w:r>
      <w:r w:rsidRPr="00355808">
        <w:rPr>
          <w:rStyle w:val="Emphasis"/>
          <w:rFonts w:asciiTheme="minorHAnsi" w:hAnsiTheme="minorHAnsi" w:cstheme="minorHAnsi"/>
          <w:color w:val="333333"/>
          <w:lang w:val="nl-NL"/>
        </w:rPr>
        <w:t>M</w:t>
      </w:r>
      <w:r w:rsidRPr="00355808">
        <w:rPr>
          <w:rStyle w:val="Emphasis"/>
          <w:rFonts w:asciiTheme="minorHAnsi" w:hAnsiTheme="minorHAnsi" w:cstheme="minorHAnsi"/>
          <w:color w:val="333333"/>
          <w:lang w:val="nl-NL"/>
        </w:rPr>
        <w:t>iedema, Erasmus MC en dr. M. Veltkamp, St. Antonius Ziekenhuis. </w:t>
      </w:r>
      <w:r w:rsidRPr="00355808">
        <w:rPr>
          <w:rStyle w:val="Emphasis"/>
          <w:rFonts w:asciiTheme="minorHAnsi" w:hAnsiTheme="minorHAnsi" w:cstheme="minorHAnsi"/>
          <w:color w:val="333333"/>
          <w:lang w:val="nl-NL"/>
        </w:rPr>
        <w:br/>
      </w:r>
      <w:r w:rsidRPr="00355808">
        <w:rPr>
          <w:rFonts w:asciiTheme="minorHAnsi" w:hAnsiTheme="minorHAnsi" w:cstheme="minorHAnsi"/>
          <w:color w:val="333333"/>
          <w:lang w:val="nl-NL"/>
        </w:rPr>
        <w:t xml:space="preserve">B3. </w:t>
      </w:r>
      <w:r w:rsidRPr="00355808">
        <w:rPr>
          <w:rFonts w:asciiTheme="minorHAnsi" w:hAnsiTheme="minorHAnsi" w:cstheme="minorHAnsi"/>
          <w:color w:val="333333"/>
          <w:lang w:val="nl-NL"/>
        </w:rPr>
        <w:tab/>
      </w:r>
      <w:r w:rsidRPr="00355808">
        <w:rPr>
          <w:rFonts w:asciiTheme="minorHAnsi" w:hAnsiTheme="minorHAnsi" w:cstheme="minorHAnsi"/>
          <w:color w:val="333333"/>
          <w:lang w:val="nl-NL"/>
        </w:rPr>
        <w:t xml:space="preserve">Hoe LinkedIn nu ECHT te gebruiken!? - </w:t>
      </w:r>
      <w:r w:rsidRPr="00355808">
        <w:rPr>
          <w:rStyle w:val="Emphasis"/>
          <w:rFonts w:asciiTheme="minorHAnsi" w:hAnsiTheme="minorHAnsi" w:cstheme="minorHAnsi"/>
          <w:color w:val="333333"/>
          <w:lang w:val="nl-NL"/>
        </w:rPr>
        <w:t>Marjolein Bongers, House of Social Media.</w:t>
      </w:r>
      <w:r w:rsidRPr="00355808">
        <w:rPr>
          <w:rFonts w:asciiTheme="minorHAnsi" w:hAnsiTheme="minorHAnsi" w:cstheme="minorHAnsi"/>
          <w:color w:val="333333"/>
          <w:lang w:val="nl-NL"/>
        </w:rPr>
        <w:br/>
      </w:r>
    </w:p>
    <w:p w:rsidR="00FF5FC9" w:rsidRPr="00355808" w:rsidRDefault="00355808" w:rsidP="00355808">
      <w:pPr>
        <w:spacing w:after="0" w:line="240" w:lineRule="auto"/>
        <w:ind w:left="720"/>
        <w:rPr>
          <w:rFonts w:asciiTheme="minorHAnsi" w:hAnsiTheme="minorHAnsi" w:cstheme="minorHAnsi"/>
          <w:lang w:val="nl-NL"/>
        </w:rPr>
      </w:pPr>
      <w:r w:rsidRPr="00355808">
        <w:rPr>
          <w:rStyle w:val="Strong"/>
          <w:rFonts w:asciiTheme="minorHAnsi" w:hAnsiTheme="minorHAnsi" w:cstheme="minorHAnsi"/>
          <w:color w:val="333333"/>
          <w:lang w:val="nl-NL"/>
        </w:rPr>
        <w:t>Locatie</w:t>
      </w:r>
      <w:r w:rsidRPr="00355808">
        <w:rPr>
          <w:rFonts w:asciiTheme="minorHAnsi" w:hAnsiTheme="minorHAnsi" w:cstheme="minorHAnsi"/>
          <w:color w:val="333333"/>
          <w:lang w:val="nl-NL"/>
        </w:rPr>
        <w:br/>
        <w:t>Mariënhof Amersfoort</w:t>
      </w:r>
      <w:r w:rsidRPr="00355808">
        <w:rPr>
          <w:rFonts w:asciiTheme="minorHAnsi" w:hAnsiTheme="minorHAnsi" w:cstheme="minorHAnsi"/>
          <w:color w:val="333333"/>
          <w:lang w:val="nl-NL"/>
        </w:rPr>
        <w:br/>
        <w:t>Kleine Haag 2</w:t>
      </w:r>
      <w:r w:rsidRPr="00355808">
        <w:rPr>
          <w:rFonts w:asciiTheme="minorHAnsi" w:hAnsiTheme="minorHAnsi" w:cstheme="minorHAnsi"/>
          <w:color w:val="333333"/>
          <w:lang w:val="nl-NL"/>
        </w:rPr>
        <w:br/>
        <w:t>3811 HE Amersfoort</w:t>
      </w:r>
      <w:r w:rsidRPr="00355808">
        <w:rPr>
          <w:rFonts w:asciiTheme="minorHAnsi" w:hAnsiTheme="minorHAnsi" w:cstheme="minorHAnsi"/>
          <w:color w:val="333333"/>
          <w:lang w:val="nl-NL"/>
        </w:rPr>
        <w:br/>
        <w:t> </w:t>
      </w:r>
      <w:r w:rsidRPr="00355808">
        <w:rPr>
          <w:rFonts w:asciiTheme="minorHAnsi" w:hAnsiTheme="minorHAnsi" w:cstheme="minorHAnsi"/>
          <w:color w:val="333333"/>
          <w:lang w:val="nl-NL"/>
        </w:rPr>
        <w:br/>
      </w:r>
      <w:r w:rsidRPr="00355808">
        <w:rPr>
          <w:rStyle w:val="Strong"/>
          <w:rFonts w:asciiTheme="minorHAnsi" w:hAnsiTheme="minorHAnsi" w:cstheme="minorHAnsi"/>
          <w:color w:val="333333"/>
          <w:lang w:val="nl-NL"/>
        </w:rPr>
        <w:t>Eigen bijdrage</w:t>
      </w:r>
      <w:r w:rsidRPr="00355808">
        <w:rPr>
          <w:rFonts w:asciiTheme="minorHAnsi" w:hAnsiTheme="minorHAnsi" w:cstheme="minorHAnsi"/>
          <w:color w:val="333333"/>
          <w:lang w:val="nl-NL"/>
        </w:rPr>
        <w:br/>
        <w:t>Voor dit symposium geldt een eigen bijdrage van € 75,- voor longartsen. Voor longartsen in opleiding, physician assistants en verpleegkundig specialisten geldt een eigen bijdrage van € 30,-.</w:t>
      </w:r>
      <w:r w:rsidRPr="00355808">
        <w:rPr>
          <w:rFonts w:asciiTheme="minorHAnsi" w:hAnsiTheme="minorHAnsi" w:cstheme="minorHAnsi"/>
          <w:color w:val="333333"/>
          <w:lang w:val="nl-NL"/>
        </w:rPr>
        <w:br/>
        <w:t> </w:t>
      </w:r>
    </w:p>
    <w:sectPr w:rsidR="00FF5FC9" w:rsidRPr="00355808" w:rsidSect="00355808">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8"/>
    <w:rsid w:val="00355808"/>
    <w:rsid w:val="004D0E76"/>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C17C"/>
  <w15:chartTrackingRefBased/>
  <w15:docId w15:val="{342AA5A4-D356-4EBC-9592-83C7E673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808"/>
    <w:rPr>
      <w:b/>
      <w:bCs/>
    </w:rPr>
  </w:style>
  <w:style w:type="character" w:styleId="Emphasis">
    <w:name w:val="Emphasis"/>
    <w:basedOn w:val="DefaultParagraphFont"/>
    <w:uiPriority w:val="20"/>
    <w:qFormat/>
    <w:rsid w:val="00355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Moelchand, Usha</dc:creator>
  <cp:keywords/>
  <dc:description/>
  <cp:lastModifiedBy>Moelchand, Usha</cp:lastModifiedBy>
  <cp:revision>1</cp:revision>
  <dcterms:created xsi:type="dcterms:W3CDTF">2019-02-14T15:42:00Z</dcterms:created>
  <dcterms:modified xsi:type="dcterms:W3CDTF">2019-02-14T15:50:00Z</dcterms:modified>
</cp:coreProperties>
</file>